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56F0" w14:textId="77777777" w:rsidR="004C6C92" w:rsidRPr="0065709F" w:rsidRDefault="004C6C92" w:rsidP="004C6C92">
      <w:pPr>
        <w:pStyle w:val="StandardWeb"/>
        <w:rPr>
          <w:lang w:val="de-DE"/>
        </w:rPr>
      </w:pPr>
      <w:r w:rsidRPr="0065709F">
        <w:rPr>
          <w:lang w:val="de-DE"/>
        </w:rPr>
        <w:t xml:space="preserve">Ein </w:t>
      </w:r>
      <w:r>
        <w:rPr>
          <w:lang w:val="de-DE"/>
        </w:rPr>
        <w:t>kreisförmiges</w:t>
      </w:r>
      <w:r w:rsidRPr="0065709F">
        <w:rPr>
          <w:lang w:val="de-DE"/>
        </w:rPr>
        <w:t xml:space="preserve"> Diagramm, das einen Lernpfad darstellt. </w:t>
      </w:r>
      <w:r w:rsidRPr="0065709F">
        <w:rPr>
          <w:rStyle w:val="citation-180"/>
          <w:rFonts w:eastAsiaTheme="majorEastAsia"/>
          <w:lang w:val="de-DE"/>
        </w:rPr>
        <w:t>Im Zentrum steht "(digitale) Lese- &amp; Sprachförderung"</w:t>
      </w:r>
      <w:r w:rsidRPr="0065709F">
        <w:rPr>
          <w:lang w:val="de-DE"/>
        </w:rPr>
        <w:t xml:space="preserve">. </w:t>
      </w:r>
      <w:r w:rsidRPr="0065709F">
        <w:rPr>
          <w:rStyle w:val="citation-179"/>
          <w:rFonts w:eastAsiaTheme="majorEastAsia"/>
          <w:lang w:val="de-DE"/>
        </w:rPr>
        <w:t>Das Diagramm ist in zwei Hauptlernpfade unterteilt, die sich um das Zentrum herum anordnen</w:t>
      </w:r>
      <w:r w:rsidRPr="0065709F">
        <w:rPr>
          <w:lang w:val="de-DE"/>
        </w:rPr>
        <w:t>.</w:t>
      </w:r>
      <w:r>
        <w:rPr>
          <w:lang w:val="de-DE"/>
        </w:rPr>
        <w:t xml:space="preserve"> </w:t>
      </w:r>
      <w:r w:rsidRPr="0065709F">
        <w:rPr>
          <w:rStyle w:val="citation-178"/>
          <w:rFonts w:eastAsiaTheme="majorEastAsia"/>
          <w:lang w:val="de-DE"/>
        </w:rPr>
        <w:t xml:space="preserve">Der linke Pfad ist als Lernpfad </w:t>
      </w:r>
      <w:r>
        <w:rPr>
          <w:rStyle w:val="citation-178"/>
          <w:rFonts w:eastAsiaTheme="majorEastAsia"/>
          <w:lang w:val="de-DE"/>
        </w:rPr>
        <w:t>1</w:t>
      </w:r>
      <w:r w:rsidRPr="0065709F">
        <w:rPr>
          <w:rStyle w:val="citation-178"/>
          <w:rFonts w:eastAsiaTheme="majorEastAsia"/>
          <w:lang w:val="de-DE"/>
        </w:rPr>
        <w:t xml:space="preserve"> beschriftet</w:t>
      </w:r>
      <w:r>
        <w:rPr>
          <w:rStyle w:val="citation-178"/>
          <w:lang w:val="de-DE"/>
        </w:rPr>
        <w:t xml:space="preserve"> und befasst sich mit dem Einsatz des </w:t>
      </w:r>
      <w:r w:rsidRPr="0065709F">
        <w:rPr>
          <w:rStyle w:val="Hervorhebung"/>
          <w:rFonts w:eastAsiaTheme="majorEastAsia"/>
          <w:lang w:val="de-DE"/>
        </w:rPr>
        <w:t xml:space="preserve">Universal Design </w:t>
      </w:r>
      <w:proofErr w:type="spellStart"/>
      <w:r w:rsidRPr="0065709F">
        <w:rPr>
          <w:rStyle w:val="Hervorhebung"/>
          <w:rFonts w:eastAsiaTheme="majorEastAsia"/>
          <w:lang w:val="de-DE"/>
        </w:rPr>
        <w:t>for</w:t>
      </w:r>
      <w:proofErr w:type="spellEnd"/>
      <w:r w:rsidRPr="0065709F">
        <w:rPr>
          <w:rStyle w:val="Hervorhebung"/>
          <w:rFonts w:eastAsiaTheme="majorEastAsia"/>
          <w:lang w:val="de-DE"/>
        </w:rPr>
        <w:t xml:space="preserve"> Learning</w:t>
      </w:r>
      <w:r w:rsidRPr="0065709F">
        <w:rPr>
          <w:lang w:val="de-DE"/>
        </w:rPr>
        <w:t xml:space="preserve"> (UDL)</w:t>
      </w:r>
      <w:r>
        <w:rPr>
          <w:lang w:val="de-DE"/>
        </w:rPr>
        <w:t xml:space="preserve"> im Inklusiven Sprachunterricht </w:t>
      </w:r>
      <w:r w:rsidRPr="0065709F">
        <w:rPr>
          <w:lang w:val="de-DE"/>
        </w:rPr>
        <w:t>Er</w:t>
      </w:r>
      <w:r w:rsidRPr="0065709F">
        <w:rPr>
          <w:rStyle w:val="citation-177"/>
          <w:rFonts w:eastAsiaTheme="majorEastAsia"/>
          <w:lang w:val="de-DE"/>
        </w:rPr>
        <w:t xml:space="preserve"> besteht aus einem ersten Abschnitt für "Theoretischer Input" und einem zweiten für ein "</w:t>
      </w:r>
      <w:proofErr w:type="spellStart"/>
      <w:r w:rsidRPr="0065709F">
        <w:rPr>
          <w:rStyle w:val="citation-177"/>
          <w:rFonts w:eastAsiaTheme="majorEastAsia"/>
          <w:lang w:val="de-DE"/>
        </w:rPr>
        <w:t>Good</w:t>
      </w:r>
      <w:proofErr w:type="spellEnd"/>
      <w:r w:rsidRPr="0065709F">
        <w:rPr>
          <w:rStyle w:val="citation-177"/>
          <w:rFonts w:eastAsiaTheme="majorEastAsia"/>
          <w:lang w:val="de-DE"/>
        </w:rPr>
        <w:t>-Practice-Beispiel"</w:t>
      </w:r>
      <w:r w:rsidRPr="0065709F">
        <w:rPr>
          <w:lang w:val="de-DE"/>
        </w:rPr>
        <w:t>.</w:t>
      </w:r>
      <w:r>
        <w:rPr>
          <w:lang w:val="de-DE"/>
        </w:rPr>
        <w:t xml:space="preserve"> </w:t>
      </w:r>
      <w:r w:rsidRPr="0065709F">
        <w:rPr>
          <w:rStyle w:val="citation-175"/>
          <w:rFonts w:eastAsiaTheme="majorEastAsia"/>
          <w:lang w:val="de-DE"/>
        </w:rPr>
        <w:t xml:space="preserve">Der rechte Pfad ist als Lernpfad </w:t>
      </w:r>
      <w:r>
        <w:rPr>
          <w:rStyle w:val="citation-175"/>
          <w:rFonts w:eastAsiaTheme="majorEastAsia"/>
          <w:lang w:val="de-DE"/>
        </w:rPr>
        <w:t>2 befasst sich mit dem Einsatz von „21st Century Skills“ in der Leseförderung</w:t>
      </w:r>
      <w:r w:rsidRPr="0065709F">
        <w:rPr>
          <w:lang w:val="de-DE"/>
        </w:rPr>
        <w:t>. Er</w:t>
      </w:r>
      <w:r w:rsidRPr="0065709F">
        <w:rPr>
          <w:rStyle w:val="citation-177"/>
          <w:rFonts w:eastAsiaTheme="majorEastAsia"/>
          <w:lang w:val="de-DE"/>
        </w:rPr>
        <w:t xml:space="preserve"> besteht aus einem ersten Abschnitt für "Theoretischer Input" und einem zweiten für ein "</w:t>
      </w:r>
      <w:proofErr w:type="spellStart"/>
      <w:r w:rsidRPr="0065709F">
        <w:rPr>
          <w:rStyle w:val="citation-177"/>
          <w:rFonts w:eastAsiaTheme="majorEastAsia"/>
          <w:lang w:val="de-DE"/>
        </w:rPr>
        <w:t>Good</w:t>
      </w:r>
      <w:proofErr w:type="spellEnd"/>
      <w:r w:rsidRPr="0065709F">
        <w:rPr>
          <w:rStyle w:val="citation-177"/>
          <w:rFonts w:eastAsiaTheme="majorEastAsia"/>
          <w:lang w:val="de-DE"/>
        </w:rPr>
        <w:t>-Practice-Beispiel"</w:t>
      </w:r>
      <w:r>
        <w:rPr>
          <w:rStyle w:val="citation-177"/>
          <w:rFonts w:eastAsiaTheme="majorEastAsia"/>
          <w:lang w:val="de-DE"/>
        </w:rPr>
        <w:t>. Die Pfade sind durch Pfeile miteinander verbunden und auch von dem im Zentrum stehenden (digitale) Lese- &amp; Sprachförderung gehen Pfeile ab, die auf die einzelnen Komponenten der Lernpfade zeigen. Am unteren Ende des Diagramms ist ein Kasten abgebildet, der als gemeinsamer Abschluss gekennzeichnet wurde.</w:t>
      </w:r>
    </w:p>
    <w:p w14:paraId="0FD2FA15" w14:textId="77777777" w:rsidR="00EE1522" w:rsidRPr="004C6C92" w:rsidRDefault="00EE1522">
      <w:pPr>
        <w:rPr>
          <w:lang w:val="de-DE"/>
        </w:rPr>
      </w:pPr>
    </w:p>
    <w:sectPr w:rsidR="00EE1522" w:rsidRPr="004C6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92"/>
    <w:rsid w:val="004C6C92"/>
    <w:rsid w:val="005E07D4"/>
    <w:rsid w:val="00EC43E9"/>
    <w:rsid w:val="00E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AE73"/>
  <w15:chartTrackingRefBased/>
  <w15:docId w15:val="{5A47D881-1949-43A9-9C29-965DCF9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6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6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6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6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6C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6C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6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6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6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6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6C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6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6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6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6C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6C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6C9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C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DE"/>
      <w14:ligatures w14:val="none"/>
    </w:rPr>
  </w:style>
  <w:style w:type="character" w:styleId="Hervorhebung">
    <w:name w:val="Emphasis"/>
    <w:basedOn w:val="Absatz-Standardschriftart"/>
    <w:uiPriority w:val="20"/>
    <w:qFormat/>
    <w:rsid w:val="004C6C92"/>
    <w:rPr>
      <w:i/>
      <w:iCs/>
    </w:rPr>
  </w:style>
  <w:style w:type="character" w:customStyle="1" w:styleId="citation-180">
    <w:name w:val="citation-180"/>
    <w:basedOn w:val="Absatz-Standardschriftart"/>
    <w:rsid w:val="004C6C92"/>
  </w:style>
  <w:style w:type="character" w:customStyle="1" w:styleId="citation-179">
    <w:name w:val="citation-179"/>
    <w:basedOn w:val="Absatz-Standardschriftart"/>
    <w:rsid w:val="004C6C92"/>
  </w:style>
  <w:style w:type="character" w:customStyle="1" w:styleId="citation-178">
    <w:name w:val="citation-178"/>
    <w:basedOn w:val="Absatz-Standardschriftart"/>
    <w:rsid w:val="004C6C92"/>
  </w:style>
  <w:style w:type="character" w:customStyle="1" w:styleId="citation-177">
    <w:name w:val="citation-177"/>
    <w:basedOn w:val="Absatz-Standardschriftart"/>
    <w:rsid w:val="004C6C92"/>
  </w:style>
  <w:style w:type="character" w:customStyle="1" w:styleId="citation-175">
    <w:name w:val="citation-175"/>
    <w:basedOn w:val="Absatz-Standardschriftart"/>
    <w:rsid w:val="004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Mayer</dc:creator>
  <cp:keywords/>
  <dc:description/>
  <cp:lastModifiedBy>Peter Mayer</cp:lastModifiedBy>
  <cp:revision>1</cp:revision>
  <dcterms:created xsi:type="dcterms:W3CDTF">2025-08-21T13:19:00Z</dcterms:created>
  <dcterms:modified xsi:type="dcterms:W3CDTF">2025-08-21T13:21:00Z</dcterms:modified>
</cp:coreProperties>
</file>